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B3A" w:rsidRPr="0056508E" w:rsidRDefault="00A51DFD" w:rsidP="0056508E">
      <w:pPr>
        <w:spacing w:line="360" w:lineRule="auto"/>
        <w:ind w:left="-426" w:hanging="284"/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drawing>
          <wp:inline distT="0" distB="0" distL="0" distR="0">
            <wp:extent cx="6852063" cy="9737766"/>
            <wp:effectExtent l="0" t="0" r="0" b="0"/>
            <wp:docPr id="2" name="Рисунок 2" descr="C:\Users\Рита\Desktop\x 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та\Desktop\x 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3" t="6184" b="3771"/>
                    <a:stretch/>
                  </pic:blipFill>
                  <pic:spPr bwMode="auto">
                    <a:xfrm>
                      <a:off x="0" y="0"/>
                      <a:ext cx="6855440" cy="974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B3A" w:rsidRPr="003C6470" w:rsidRDefault="00556B3A" w:rsidP="00556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3C6470">
        <w:rPr>
          <w:sz w:val="28"/>
          <w:szCs w:val="28"/>
        </w:rPr>
        <w:t>. В Детском саду с учетом мнения родителей (законных представителей воспитанников)</w:t>
      </w:r>
      <w:r>
        <w:rPr>
          <w:sz w:val="28"/>
          <w:szCs w:val="28"/>
        </w:rPr>
        <w:t xml:space="preserve"> </w:t>
      </w:r>
      <w:r w:rsidRPr="003C6470">
        <w:rPr>
          <w:sz w:val="28"/>
          <w:szCs w:val="28"/>
        </w:rPr>
        <w:t xml:space="preserve">может вводиться преподавание и изучение </w:t>
      </w:r>
      <w:r>
        <w:rPr>
          <w:sz w:val="28"/>
          <w:szCs w:val="28"/>
        </w:rPr>
        <w:t xml:space="preserve">татарского </w:t>
      </w:r>
      <w:r w:rsidRPr="003C6470">
        <w:rPr>
          <w:sz w:val="28"/>
          <w:szCs w:val="28"/>
        </w:rPr>
        <w:t>языка в соответствии с законодательством Российской Федерации</w:t>
      </w:r>
      <w:r>
        <w:rPr>
          <w:sz w:val="28"/>
          <w:szCs w:val="28"/>
        </w:rPr>
        <w:t xml:space="preserve">. </w:t>
      </w:r>
    </w:p>
    <w:p w:rsidR="00556B3A" w:rsidRPr="003C6470" w:rsidRDefault="00556B3A" w:rsidP="00556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3C6470">
        <w:rPr>
          <w:sz w:val="28"/>
          <w:szCs w:val="28"/>
        </w:rPr>
        <w:t>. В пределах возможностей, предоставляемых Детским садом, с учетом потребностей воспитанников и их родителей (законных представителей) образование может быть получено на иностранном языке в порядке, установленном законодательством Российской Федерации.</w:t>
      </w:r>
    </w:p>
    <w:p w:rsidR="00556B3A" w:rsidRDefault="00091FB4" w:rsidP="00556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556B3A">
        <w:rPr>
          <w:sz w:val="28"/>
          <w:szCs w:val="28"/>
        </w:rPr>
        <w:t xml:space="preserve">. </w:t>
      </w:r>
      <w:r w:rsidR="00556B3A" w:rsidRPr="003C6470">
        <w:rPr>
          <w:sz w:val="28"/>
          <w:szCs w:val="28"/>
        </w:rPr>
        <w:t>Рабочие программы и иная документация (в том числе в электронном виде), связанная с реализацией основной образовательной программы дошкольного образования (в том числе дополнительных программ дошкольного образования), ведется на языках, определенных в соответствии с п.п. 3-7 настоящего Положения.</w:t>
      </w:r>
    </w:p>
    <w:p w:rsidR="00556B3A" w:rsidRPr="003C6470" w:rsidRDefault="00091FB4" w:rsidP="00556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556B3A">
        <w:rPr>
          <w:sz w:val="28"/>
          <w:szCs w:val="28"/>
        </w:rPr>
        <w:t xml:space="preserve">. </w:t>
      </w:r>
      <w:r w:rsidR="00556B3A" w:rsidRPr="003C6470">
        <w:rPr>
          <w:sz w:val="28"/>
          <w:szCs w:val="28"/>
        </w:rPr>
        <w:t xml:space="preserve">Наружное и внутреннее оформление Детского сада (вывески, указатели, наименования помещений, названия стендов и т.д.) обеспечивается на двух государственных языках Республики Татарстан, дополнительно может обеспечиваться на английском языке. </w:t>
      </w:r>
    </w:p>
    <w:p w:rsidR="00556B3A" w:rsidRDefault="00091FB4" w:rsidP="00556B3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556B3A">
        <w:rPr>
          <w:sz w:val="28"/>
          <w:szCs w:val="28"/>
        </w:rPr>
        <w:t>. Информация о принятых в ДОУ языках образования размещается на официальном сайте учреждения в сети Интернет (</w:t>
      </w:r>
      <w:proofErr w:type="spellStart"/>
      <w:r w:rsidR="00556B3A">
        <w:rPr>
          <w:sz w:val="28"/>
          <w:szCs w:val="28"/>
          <w:lang w:val="en-US"/>
        </w:rPr>
        <w:t>edu</w:t>
      </w:r>
      <w:proofErr w:type="spellEnd"/>
      <w:r w:rsidR="00556B3A">
        <w:rPr>
          <w:sz w:val="28"/>
          <w:szCs w:val="28"/>
        </w:rPr>
        <w:t>.</w:t>
      </w:r>
      <w:proofErr w:type="spellStart"/>
      <w:r w:rsidR="00556B3A">
        <w:rPr>
          <w:sz w:val="28"/>
          <w:szCs w:val="28"/>
          <w:lang w:val="en-US"/>
        </w:rPr>
        <w:t>tatar</w:t>
      </w:r>
      <w:proofErr w:type="spellEnd"/>
      <w:r w:rsidR="00556B3A">
        <w:rPr>
          <w:sz w:val="28"/>
          <w:szCs w:val="28"/>
        </w:rPr>
        <w:t>.</w:t>
      </w:r>
      <w:proofErr w:type="spellStart"/>
      <w:r w:rsidR="00556B3A">
        <w:rPr>
          <w:sz w:val="28"/>
          <w:szCs w:val="28"/>
          <w:lang w:val="en-US"/>
        </w:rPr>
        <w:t>ru</w:t>
      </w:r>
      <w:proofErr w:type="spellEnd"/>
      <w:r w:rsidR="00556B3A">
        <w:rPr>
          <w:sz w:val="28"/>
          <w:szCs w:val="28"/>
        </w:rPr>
        <w:t>).</w:t>
      </w:r>
    </w:p>
    <w:p w:rsidR="00556B3A" w:rsidRPr="003C6470" w:rsidRDefault="00556B3A" w:rsidP="00556B3A">
      <w:pPr>
        <w:spacing w:line="360" w:lineRule="auto"/>
        <w:ind w:firstLine="709"/>
        <w:jc w:val="both"/>
        <w:rPr>
          <w:sz w:val="28"/>
          <w:szCs w:val="28"/>
        </w:rPr>
      </w:pPr>
    </w:p>
    <w:p w:rsidR="00556B3A" w:rsidRPr="003C6470" w:rsidRDefault="00556B3A" w:rsidP="00556B3A">
      <w:pPr>
        <w:spacing w:line="360" w:lineRule="auto"/>
        <w:ind w:firstLine="709"/>
        <w:jc w:val="both"/>
        <w:rPr>
          <w:sz w:val="28"/>
          <w:szCs w:val="28"/>
        </w:rPr>
      </w:pPr>
    </w:p>
    <w:p w:rsidR="00556B3A" w:rsidRPr="003C6470" w:rsidRDefault="00556B3A" w:rsidP="00556B3A">
      <w:pPr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352317" w:rsidRDefault="00352317"/>
    <w:sectPr w:rsidR="00352317" w:rsidSect="0056508E">
      <w:pgSz w:w="11907" w:h="16840" w:code="9"/>
      <w:pgMar w:top="851" w:right="1701" w:bottom="851" w:left="1134" w:header="720" w:footer="720" w:gutter="0"/>
      <w:cols w:space="708"/>
      <w:noEndnote/>
      <w:docGrid w:linePitch="3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56B3A"/>
    <w:rsid w:val="00091FB4"/>
    <w:rsid w:val="00352317"/>
    <w:rsid w:val="00556B3A"/>
    <w:rsid w:val="0056508E"/>
    <w:rsid w:val="00A5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B3A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508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508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168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Рита</cp:lastModifiedBy>
  <cp:revision>7</cp:revision>
  <cp:lastPrinted>2018-03-13T05:34:00Z</cp:lastPrinted>
  <dcterms:created xsi:type="dcterms:W3CDTF">2018-03-13T05:24:00Z</dcterms:created>
  <dcterms:modified xsi:type="dcterms:W3CDTF">2018-03-13T17:28:00Z</dcterms:modified>
</cp:coreProperties>
</file>